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0856C9C7" w14:textId="77777777" w:rsidR="00F57FE2" w:rsidRDefault="00F57FE2" w:rsidP="0072781C">
      <w:pPr>
        <w:widowControl w:val="0"/>
        <w:suppressAutoHyphens/>
        <w:jc w:val="center"/>
        <w:rPr>
          <w:rFonts w:ascii="Times New Roman" w:eastAsia="Lucida Sans Unicode" w:hAnsi="Times New Roman" w:cs="Times New Roman"/>
          <w:b/>
        </w:rPr>
      </w:pPr>
    </w:p>
    <w:p w14:paraId="61983A12" w14:textId="77777777" w:rsidR="00F57FE2" w:rsidRDefault="00F57FE2" w:rsidP="0072781C">
      <w:pPr>
        <w:widowControl w:val="0"/>
        <w:suppressAutoHyphens/>
        <w:jc w:val="center"/>
        <w:rPr>
          <w:rFonts w:ascii="Times New Roman" w:eastAsia="Lucida Sans Unicode" w:hAnsi="Times New Roman" w:cs="Times New Roman"/>
          <w:b/>
        </w:rPr>
      </w:pPr>
    </w:p>
    <w:p w14:paraId="26232509" w14:textId="3216A6B3" w:rsidR="00F57FE2" w:rsidRPr="00F57FE2" w:rsidRDefault="00F57FE2" w:rsidP="0072781C">
      <w:pPr>
        <w:widowControl w:val="0"/>
        <w:suppressAutoHyphens/>
        <w:jc w:val="center"/>
        <w:rPr>
          <w:rFonts w:ascii="Times New Roman" w:eastAsia="Lucida Sans Unicode" w:hAnsi="Times New Roman" w:cs="Times New Roman"/>
          <w:b/>
          <w:lang w:val="en-US"/>
        </w:rPr>
      </w:pPr>
      <w:r>
        <w:rPr>
          <w:rFonts w:ascii="Times New Roman" w:eastAsia="Lucida Sans Unicode" w:hAnsi="Times New Roman" w:cs="Times New Roman"/>
          <w:b/>
        </w:rPr>
        <w:t xml:space="preserve">DĖL RADIJO RYŠIO PRIEMONIŲ </w:t>
      </w:r>
      <w:r>
        <w:rPr>
          <w:rFonts w:ascii="Times New Roman" w:eastAsia="Lucida Sans Unicode" w:hAnsi="Times New Roman" w:cs="Times New Roman"/>
          <w:b/>
          <w:lang w:val="en-US"/>
        </w:rPr>
        <w:t>(RADIJO STOTELIŲ, RETRANSLIATORIŲ) ĮSIGYJIMO IR MONTAVIMO DARBŲ</w:t>
      </w:r>
      <w:r w:rsidR="004E1B91">
        <w:rPr>
          <w:rFonts w:ascii="Times New Roman" w:eastAsia="Lucida Sans Unicode" w:hAnsi="Times New Roman" w:cs="Times New Roman"/>
          <w:b/>
          <w:lang w:val="en-US"/>
        </w:rPr>
        <w:t xml:space="preserve"> PIRKIMO</w:t>
      </w:r>
    </w:p>
    <w:p w14:paraId="07D48D72" w14:textId="77777777" w:rsidR="00F57FE2" w:rsidRDefault="00F57FE2" w:rsidP="0072781C">
      <w:pPr>
        <w:widowControl w:val="0"/>
        <w:suppressAutoHyphens/>
        <w:jc w:val="center"/>
        <w:rPr>
          <w:rFonts w:ascii="Times New Roman" w:eastAsia="Lucida Sans Unicode" w:hAnsi="Times New Roman" w:cs="Times New Roman"/>
          <w:b/>
        </w:rPr>
      </w:pPr>
    </w:p>
    <w:p w14:paraId="3A8CFB63" w14:textId="2D509799"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1856D3E" w14:textId="77777777" w:rsidR="00271403" w:rsidRPr="00271403" w:rsidRDefault="00271403" w:rsidP="001E46BE">
      <w:pPr>
        <w:rPr>
          <w:rFonts w:ascii="Times New Roman" w:hAnsi="Times New Roman" w:cs="Times New Roman"/>
          <w:b/>
          <w:strike/>
          <w:kern w:val="2"/>
          <w:sz w:val="24"/>
          <w:szCs w:val="24"/>
          <w14:ligatures w14:val="standardContextual"/>
        </w:rPr>
      </w:pPr>
      <w:bookmarkStart w:id="5" w:name="_Hlk136941299"/>
    </w:p>
    <w:p w14:paraId="3362C0CC" w14:textId="43A3D756" w:rsidR="002707E8" w:rsidRDefault="00271403" w:rsidP="001E46BE">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Siūloma 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253"/>
        <w:gridCol w:w="992"/>
        <w:gridCol w:w="850"/>
        <w:gridCol w:w="1217"/>
        <w:gridCol w:w="1618"/>
      </w:tblGrid>
      <w:tr w:rsidR="00623B3F" w:rsidRPr="00F27C72" w14:paraId="5989B1CA" w14:textId="77777777" w:rsidTr="00271403">
        <w:tc>
          <w:tcPr>
            <w:tcW w:w="709" w:type="dxa"/>
            <w:shd w:val="clear" w:color="auto" w:fill="D9E2F3" w:themeFill="accent1" w:themeFillTint="33"/>
            <w:vAlign w:val="center"/>
          </w:tcPr>
          <w:p w14:paraId="444FE69F" w14:textId="2808E30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Eil. Nr.</w:t>
            </w:r>
          </w:p>
        </w:tc>
        <w:tc>
          <w:tcPr>
            <w:tcW w:w="4253" w:type="dxa"/>
            <w:shd w:val="clear" w:color="auto" w:fill="D9E2F3" w:themeFill="accent1" w:themeFillTint="33"/>
            <w:vAlign w:val="center"/>
          </w:tcPr>
          <w:p w14:paraId="484F377B" w14:textId="44E1077E"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Pirkimo objekto pavadinimas</w:t>
            </w:r>
          </w:p>
        </w:tc>
        <w:tc>
          <w:tcPr>
            <w:tcW w:w="992" w:type="dxa"/>
            <w:shd w:val="clear" w:color="auto" w:fill="D9E2F3" w:themeFill="accent1" w:themeFillTint="33"/>
            <w:vAlign w:val="center"/>
          </w:tcPr>
          <w:p w14:paraId="63D04ACD" w14:textId="07E952E8"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Mato vienetas</w:t>
            </w:r>
          </w:p>
        </w:tc>
        <w:tc>
          <w:tcPr>
            <w:tcW w:w="850" w:type="dxa"/>
            <w:shd w:val="clear" w:color="auto" w:fill="D9E2F3" w:themeFill="accent1" w:themeFillTint="33"/>
            <w:vAlign w:val="center"/>
          </w:tcPr>
          <w:p w14:paraId="48D27A75" w14:textId="2A5DBD37"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Kiekis</w:t>
            </w:r>
          </w:p>
        </w:tc>
        <w:tc>
          <w:tcPr>
            <w:tcW w:w="1217" w:type="dxa"/>
            <w:shd w:val="clear" w:color="auto" w:fill="D9E2F3" w:themeFill="accent1" w:themeFillTint="33"/>
            <w:vAlign w:val="center"/>
          </w:tcPr>
          <w:p w14:paraId="4DB0A821" w14:textId="0A5A186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Vieneto kaina, Eur be PVM</w:t>
            </w:r>
          </w:p>
        </w:tc>
        <w:tc>
          <w:tcPr>
            <w:tcW w:w="1618" w:type="dxa"/>
            <w:shd w:val="clear" w:color="auto" w:fill="D9E2F3" w:themeFill="accent1" w:themeFillTint="33"/>
            <w:vAlign w:val="center"/>
          </w:tcPr>
          <w:p w14:paraId="1FD696E9" w14:textId="77777777" w:rsidR="00623B3F" w:rsidRPr="00623B3F" w:rsidRDefault="00623B3F" w:rsidP="00623B3F">
            <w:pPr>
              <w:jc w:val="center"/>
              <w:rPr>
                <w:rFonts w:ascii="Times New Roman" w:hAnsi="Times New Roman" w:cs="Times New Roman"/>
                <w:b/>
              </w:rPr>
            </w:pPr>
            <w:r w:rsidRPr="00623B3F">
              <w:rPr>
                <w:rFonts w:ascii="Times New Roman" w:hAnsi="Times New Roman" w:cs="Times New Roman"/>
                <w:b/>
              </w:rPr>
              <w:t xml:space="preserve">Kaina, </w:t>
            </w:r>
          </w:p>
          <w:p w14:paraId="0D2EDAB9" w14:textId="066832AD"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Eur be PVM</w:t>
            </w:r>
          </w:p>
        </w:tc>
      </w:tr>
      <w:tr w:rsidR="00623B3F" w:rsidRPr="00F27C72" w14:paraId="4D4F7227" w14:textId="77777777" w:rsidTr="00271403">
        <w:tc>
          <w:tcPr>
            <w:tcW w:w="709" w:type="dxa"/>
            <w:vAlign w:val="center"/>
          </w:tcPr>
          <w:p w14:paraId="12767045" w14:textId="7941054D"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1</w:t>
            </w:r>
          </w:p>
        </w:tc>
        <w:tc>
          <w:tcPr>
            <w:tcW w:w="4253" w:type="dxa"/>
            <w:vAlign w:val="center"/>
          </w:tcPr>
          <w:p w14:paraId="64BDD165" w14:textId="0520F72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2</w:t>
            </w:r>
          </w:p>
        </w:tc>
        <w:tc>
          <w:tcPr>
            <w:tcW w:w="992" w:type="dxa"/>
            <w:vAlign w:val="center"/>
          </w:tcPr>
          <w:p w14:paraId="6116F0B9" w14:textId="589E4FA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3</w:t>
            </w:r>
          </w:p>
        </w:tc>
        <w:tc>
          <w:tcPr>
            <w:tcW w:w="850" w:type="dxa"/>
            <w:vAlign w:val="center"/>
          </w:tcPr>
          <w:p w14:paraId="481DCBAA" w14:textId="00E0A471"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4</w:t>
            </w:r>
          </w:p>
        </w:tc>
        <w:tc>
          <w:tcPr>
            <w:tcW w:w="1217" w:type="dxa"/>
            <w:vAlign w:val="center"/>
          </w:tcPr>
          <w:p w14:paraId="3A1B0629" w14:textId="3DE4A78E"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5</w:t>
            </w:r>
          </w:p>
        </w:tc>
        <w:tc>
          <w:tcPr>
            <w:tcW w:w="1618" w:type="dxa"/>
            <w:vAlign w:val="center"/>
          </w:tcPr>
          <w:p w14:paraId="39C81EB9" w14:textId="099FB33D"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6(4x5)</w:t>
            </w:r>
          </w:p>
        </w:tc>
      </w:tr>
      <w:tr w:rsidR="00623B3F" w:rsidRPr="00F27C72" w14:paraId="2B57B27B" w14:textId="77777777" w:rsidTr="00271403">
        <w:tc>
          <w:tcPr>
            <w:tcW w:w="709" w:type="dxa"/>
            <w:vAlign w:val="center"/>
          </w:tcPr>
          <w:p w14:paraId="7BDB1EED" w14:textId="58660681"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1.</w:t>
            </w:r>
          </w:p>
        </w:tc>
        <w:tc>
          <w:tcPr>
            <w:tcW w:w="4253" w:type="dxa"/>
            <w:vAlign w:val="center"/>
          </w:tcPr>
          <w:p w14:paraId="14C32642" w14:textId="5D14695D"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Leidimų naudoti radijo dažnius ir radijo ryšio įrangą įforminimas</w:t>
            </w:r>
          </w:p>
        </w:tc>
        <w:tc>
          <w:tcPr>
            <w:tcW w:w="992" w:type="dxa"/>
            <w:vAlign w:val="center"/>
          </w:tcPr>
          <w:p w14:paraId="1D9F6F6C" w14:textId="731B0134"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kompl.</w:t>
            </w:r>
          </w:p>
        </w:tc>
        <w:tc>
          <w:tcPr>
            <w:tcW w:w="850" w:type="dxa"/>
            <w:vAlign w:val="center"/>
          </w:tcPr>
          <w:p w14:paraId="0882339E" w14:textId="6E0A21B9"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0602DC6A"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36CE81D6"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val="fi-FI" w:eastAsia="lt-LT"/>
              </w:rPr>
            </w:pPr>
          </w:p>
        </w:tc>
      </w:tr>
      <w:tr w:rsidR="00623B3F" w:rsidRPr="00F27C72" w14:paraId="753DD3C5" w14:textId="77777777" w:rsidTr="00271403">
        <w:tc>
          <w:tcPr>
            <w:tcW w:w="709" w:type="dxa"/>
            <w:vAlign w:val="center"/>
          </w:tcPr>
          <w:p w14:paraId="5E66D3F3" w14:textId="15BC9D89"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2.</w:t>
            </w:r>
          </w:p>
        </w:tc>
        <w:tc>
          <w:tcPr>
            <w:tcW w:w="4253" w:type="dxa"/>
            <w:vAlign w:val="center"/>
          </w:tcPr>
          <w:p w14:paraId="457722B2" w14:textId="7FF456D3"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Dvikryptė nešiojama radijo stotelė</w:t>
            </w:r>
          </w:p>
        </w:tc>
        <w:tc>
          <w:tcPr>
            <w:tcW w:w="992" w:type="dxa"/>
            <w:vAlign w:val="center"/>
          </w:tcPr>
          <w:p w14:paraId="067AD57E" w14:textId="5BB3D67C"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vnt.</w:t>
            </w:r>
          </w:p>
        </w:tc>
        <w:tc>
          <w:tcPr>
            <w:tcW w:w="850" w:type="dxa"/>
            <w:vAlign w:val="center"/>
          </w:tcPr>
          <w:p w14:paraId="315CF98C" w14:textId="1D383A60"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60</w:t>
            </w:r>
          </w:p>
        </w:tc>
        <w:tc>
          <w:tcPr>
            <w:tcW w:w="1217" w:type="dxa"/>
            <w:vAlign w:val="center"/>
          </w:tcPr>
          <w:p w14:paraId="56DE413B"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27795851"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val="fi-FI" w:eastAsia="lt-LT"/>
              </w:rPr>
            </w:pPr>
          </w:p>
        </w:tc>
      </w:tr>
      <w:tr w:rsidR="00623B3F" w:rsidRPr="00F27C72" w14:paraId="54BC9A56" w14:textId="77777777" w:rsidTr="00271403">
        <w:tc>
          <w:tcPr>
            <w:tcW w:w="709" w:type="dxa"/>
            <w:vAlign w:val="center"/>
          </w:tcPr>
          <w:p w14:paraId="5FF21D2F" w14:textId="11243ADC"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3.</w:t>
            </w:r>
          </w:p>
        </w:tc>
        <w:tc>
          <w:tcPr>
            <w:tcW w:w="4253" w:type="dxa"/>
            <w:vAlign w:val="center"/>
          </w:tcPr>
          <w:p w14:paraId="66566E36" w14:textId="35F2D66D" w:rsidR="00623B3F" w:rsidRPr="00C9781F" w:rsidRDefault="00623B3F" w:rsidP="00623B3F">
            <w:pP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Radijo retransliatorius</w:t>
            </w:r>
          </w:p>
        </w:tc>
        <w:tc>
          <w:tcPr>
            <w:tcW w:w="992" w:type="dxa"/>
            <w:vAlign w:val="center"/>
          </w:tcPr>
          <w:p w14:paraId="1CCEFB2A" w14:textId="4018D888"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vnt.</w:t>
            </w:r>
          </w:p>
        </w:tc>
        <w:tc>
          <w:tcPr>
            <w:tcW w:w="850" w:type="dxa"/>
            <w:vAlign w:val="center"/>
          </w:tcPr>
          <w:p w14:paraId="4B86432A" w14:textId="1437B772"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78CB71FA"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2FE08E37"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val="fi-FI" w:eastAsia="lt-LT"/>
              </w:rPr>
            </w:pPr>
          </w:p>
        </w:tc>
      </w:tr>
      <w:tr w:rsidR="00623B3F" w:rsidRPr="00F27C72" w14:paraId="0905E210" w14:textId="77777777" w:rsidTr="00271403">
        <w:tc>
          <w:tcPr>
            <w:tcW w:w="709" w:type="dxa"/>
            <w:vAlign w:val="center"/>
          </w:tcPr>
          <w:p w14:paraId="6279C495" w14:textId="38854251"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4.</w:t>
            </w:r>
          </w:p>
        </w:tc>
        <w:tc>
          <w:tcPr>
            <w:tcW w:w="4253" w:type="dxa"/>
            <w:vAlign w:val="center"/>
          </w:tcPr>
          <w:p w14:paraId="283D3BFC" w14:textId="6B4DF637"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Antena</w:t>
            </w:r>
          </w:p>
        </w:tc>
        <w:tc>
          <w:tcPr>
            <w:tcW w:w="992" w:type="dxa"/>
            <w:vAlign w:val="center"/>
          </w:tcPr>
          <w:p w14:paraId="5032F934" w14:textId="28EB7F30"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vnt.</w:t>
            </w:r>
          </w:p>
        </w:tc>
        <w:tc>
          <w:tcPr>
            <w:tcW w:w="850" w:type="dxa"/>
            <w:vAlign w:val="center"/>
          </w:tcPr>
          <w:p w14:paraId="4E8F24BE" w14:textId="6D7B1ACB"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64817998"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56229DA0"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val="en-US" w:eastAsia="lt-LT"/>
              </w:rPr>
            </w:pPr>
          </w:p>
        </w:tc>
      </w:tr>
      <w:tr w:rsidR="001E56B4" w:rsidRPr="001E56B4" w14:paraId="3F7EE9C7" w14:textId="77777777" w:rsidTr="00271403">
        <w:tc>
          <w:tcPr>
            <w:tcW w:w="709" w:type="dxa"/>
            <w:vAlign w:val="center"/>
          </w:tcPr>
          <w:p w14:paraId="396F9EDD" w14:textId="7463EAE1" w:rsidR="001E56B4" w:rsidRPr="006300D5" w:rsidRDefault="001E56B4" w:rsidP="00623B3F">
            <w:pPr>
              <w:widowControl w:val="0"/>
              <w:suppressAutoHyphens/>
              <w:jc w:val="center"/>
              <w:rPr>
                <w:rFonts w:ascii="Times New Roman" w:hAnsi="Times New Roman" w:cs="Times New Roman"/>
                <w:sz w:val="20"/>
                <w:szCs w:val="20"/>
              </w:rPr>
            </w:pPr>
            <w:r w:rsidRPr="006300D5">
              <w:rPr>
                <w:rFonts w:ascii="Times New Roman" w:hAnsi="Times New Roman" w:cs="Times New Roman"/>
                <w:sz w:val="20"/>
                <w:szCs w:val="20"/>
              </w:rPr>
              <w:t xml:space="preserve">5. </w:t>
            </w:r>
          </w:p>
        </w:tc>
        <w:tc>
          <w:tcPr>
            <w:tcW w:w="4253" w:type="dxa"/>
            <w:vAlign w:val="center"/>
          </w:tcPr>
          <w:p w14:paraId="0A2E66D2" w14:textId="0EB1A6A1" w:rsidR="001E56B4" w:rsidRPr="006300D5" w:rsidRDefault="001E56B4" w:rsidP="00623B3F">
            <w:pPr>
              <w:widowControl w:val="0"/>
              <w:suppressAutoHyphens/>
              <w:rPr>
                <w:rFonts w:ascii="Times New Roman" w:hAnsi="Times New Roman" w:cs="Times New Roman"/>
                <w:sz w:val="20"/>
                <w:szCs w:val="20"/>
              </w:rPr>
            </w:pPr>
            <w:proofErr w:type="spellStart"/>
            <w:r w:rsidRPr="006300D5">
              <w:rPr>
                <w:rFonts w:ascii="Times New Roman" w:hAnsi="Times New Roman" w:cs="Times New Roman"/>
                <w:sz w:val="20"/>
                <w:szCs w:val="20"/>
              </w:rPr>
              <w:t>Duplekseris</w:t>
            </w:r>
            <w:proofErr w:type="spellEnd"/>
          </w:p>
        </w:tc>
        <w:tc>
          <w:tcPr>
            <w:tcW w:w="992" w:type="dxa"/>
            <w:vAlign w:val="center"/>
          </w:tcPr>
          <w:p w14:paraId="312B344C" w14:textId="520F3742" w:rsidR="001E56B4" w:rsidRPr="006300D5" w:rsidRDefault="001E56B4" w:rsidP="00623B3F">
            <w:pPr>
              <w:widowControl w:val="0"/>
              <w:suppressAutoHyphens/>
              <w:jc w:val="center"/>
              <w:rPr>
                <w:rFonts w:ascii="Times New Roman" w:hAnsi="Times New Roman" w:cs="Times New Roman"/>
                <w:noProof/>
                <w:sz w:val="20"/>
                <w:szCs w:val="20"/>
              </w:rPr>
            </w:pPr>
            <w:r w:rsidRPr="006300D5">
              <w:rPr>
                <w:rFonts w:ascii="Times New Roman" w:hAnsi="Times New Roman" w:cs="Times New Roman"/>
                <w:noProof/>
                <w:sz w:val="20"/>
                <w:szCs w:val="20"/>
              </w:rPr>
              <w:t>vnt.</w:t>
            </w:r>
          </w:p>
        </w:tc>
        <w:tc>
          <w:tcPr>
            <w:tcW w:w="850" w:type="dxa"/>
            <w:vAlign w:val="center"/>
          </w:tcPr>
          <w:p w14:paraId="61820F50" w14:textId="74A0E17B" w:rsidR="001E56B4" w:rsidRPr="006300D5" w:rsidRDefault="001E56B4" w:rsidP="00623B3F">
            <w:pPr>
              <w:widowControl w:val="0"/>
              <w:suppressAutoHyphens/>
              <w:jc w:val="center"/>
              <w:rPr>
                <w:rFonts w:ascii="Times New Roman" w:hAnsi="Times New Roman" w:cs="Times New Roman"/>
                <w:noProof/>
                <w:sz w:val="20"/>
                <w:szCs w:val="20"/>
              </w:rPr>
            </w:pPr>
            <w:r w:rsidRPr="006300D5">
              <w:rPr>
                <w:rFonts w:ascii="Times New Roman" w:hAnsi="Times New Roman" w:cs="Times New Roman"/>
                <w:noProof/>
                <w:sz w:val="20"/>
                <w:szCs w:val="20"/>
              </w:rPr>
              <w:t xml:space="preserve">1 </w:t>
            </w:r>
          </w:p>
        </w:tc>
        <w:tc>
          <w:tcPr>
            <w:tcW w:w="1217" w:type="dxa"/>
            <w:vAlign w:val="center"/>
          </w:tcPr>
          <w:p w14:paraId="559269BF" w14:textId="77777777" w:rsidR="001E56B4" w:rsidRPr="006300D5" w:rsidRDefault="001E56B4"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6CEF9DA0" w14:textId="77777777" w:rsidR="001E56B4" w:rsidRPr="006300D5" w:rsidRDefault="001E56B4" w:rsidP="00623B3F">
            <w:pPr>
              <w:widowControl w:val="0"/>
              <w:suppressAutoHyphens/>
              <w:jc w:val="center"/>
              <w:rPr>
                <w:rFonts w:ascii="Times New Roman" w:eastAsia="Lucida Sans Unicode" w:hAnsi="Times New Roman" w:cs="Times New Roman"/>
                <w:i/>
                <w:iCs/>
                <w:lang w:eastAsia="lt-LT"/>
              </w:rPr>
            </w:pPr>
          </w:p>
        </w:tc>
      </w:tr>
      <w:tr w:rsidR="00623B3F" w:rsidRPr="00F27C72" w14:paraId="40B72E04" w14:textId="77777777" w:rsidTr="00271403">
        <w:tc>
          <w:tcPr>
            <w:tcW w:w="709" w:type="dxa"/>
            <w:vAlign w:val="center"/>
          </w:tcPr>
          <w:p w14:paraId="41BE389C" w14:textId="26BFCD17"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6.</w:t>
            </w:r>
          </w:p>
        </w:tc>
        <w:tc>
          <w:tcPr>
            <w:tcW w:w="4253" w:type="dxa"/>
            <w:vAlign w:val="center"/>
          </w:tcPr>
          <w:p w14:paraId="2BC5D237" w14:textId="272BC233"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Montavimo darbai</w:t>
            </w:r>
          </w:p>
        </w:tc>
        <w:tc>
          <w:tcPr>
            <w:tcW w:w="992" w:type="dxa"/>
            <w:vAlign w:val="center"/>
          </w:tcPr>
          <w:p w14:paraId="5F1E4A71" w14:textId="54C5E602"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kompl.</w:t>
            </w:r>
          </w:p>
        </w:tc>
        <w:tc>
          <w:tcPr>
            <w:tcW w:w="850" w:type="dxa"/>
            <w:vAlign w:val="center"/>
          </w:tcPr>
          <w:p w14:paraId="281AAF50" w14:textId="4715BF81"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22C456DF"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61457570"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eastAsia="lt-LT"/>
              </w:rPr>
            </w:pPr>
          </w:p>
        </w:tc>
      </w:tr>
      <w:tr w:rsidR="00623B3F" w:rsidRPr="00F27C72" w14:paraId="2CEEB006" w14:textId="77777777" w:rsidTr="00271403">
        <w:tc>
          <w:tcPr>
            <w:tcW w:w="709" w:type="dxa"/>
            <w:vAlign w:val="center"/>
          </w:tcPr>
          <w:p w14:paraId="4E6D319C" w14:textId="28609D78"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7.</w:t>
            </w:r>
          </w:p>
        </w:tc>
        <w:tc>
          <w:tcPr>
            <w:tcW w:w="4253" w:type="dxa"/>
            <w:vAlign w:val="center"/>
          </w:tcPr>
          <w:p w14:paraId="178341A0" w14:textId="1D85C3C3"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Programavimo darbai</w:t>
            </w:r>
          </w:p>
        </w:tc>
        <w:tc>
          <w:tcPr>
            <w:tcW w:w="992" w:type="dxa"/>
            <w:vAlign w:val="center"/>
          </w:tcPr>
          <w:p w14:paraId="21796893" w14:textId="2FB3C80A"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kompl.</w:t>
            </w:r>
          </w:p>
        </w:tc>
        <w:tc>
          <w:tcPr>
            <w:tcW w:w="850" w:type="dxa"/>
            <w:vAlign w:val="center"/>
          </w:tcPr>
          <w:p w14:paraId="49AD93E3" w14:textId="1F0DE3F4"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230F460E"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1BFF51B8"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eastAsia="lt-LT"/>
              </w:rPr>
            </w:pPr>
          </w:p>
        </w:tc>
      </w:tr>
      <w:tr w:rsidR="00623B3F" w:rsidRPr="00F27C72" w14:paraId="172F3843" w14:textId="77777777" w:rsidTr="00271403">
        <w:tc>
          <w:tcPr>
            <w:tcW w:w="709" w:type="dxa"/>
            <w:vAlign w:val="center"/>
          </w:tcPr>
          <w:p w14:paraId="5BE3A826" w14:textId="72EEC395"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8.</w:t>
            </w:r>
          </w:p>
        </w:tc>
        <w:tc>
          <w:tcPr>
            <w:tcW w:w="4253" w:type="dxa"/>
            <w:vAlign w:val="center"/>
          </w:tcPr>
          <w:p w14:paraId="47B6AF11" w14:textId="4CD210F5" w:rsidR="00623B3F" w:rsidRPr="00C9781F" w:rsidRDefault="00623B3F" w:rsidP="00623B3F">
            <w:pPr>
              <w:widowControl w:val="0"/>
              <w:suppressAutoHyphens/>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Radijo stotelių diagnostikos ir nustatymų valdymo programinė įranga</w:t>
            </w:r>
          </w:p>
        </w:tc>
        <w:tc>
          <w:tcPr>
            <w:tcW w:w="992" w:type="dxa"/>
            <w:vAlign w:val="center"/>
          </w:tcPr>
          <w:p w14:paraId="46670348" w14:textId="31E15B26"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kompl.</w:t>
            </w:r>
          </w:p>
        </w:tc>
        <w:tc>
          <w:tcPr>
            <w:tcW w:w="850" w:type="dxa"/>
            <w:vAlign w:val="center"/>
          </w:tcPr>
          <w:p w14:paraId="78F5AE67" w14:textId="2D7299F9"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0430B00A"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5ADE249B"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eastAsia="lt-LT"/>
              </w:rPr>
            </w:pPr>
          </w:p>
        </w:tc>
      </w:tr>
      <w:tr w:rsidR="00623B3F" w:rsidRPr="00F27C72" w14:paraId="71B35816" w14:textId="77777777" w:rsidTr="00271403">
        <w:tc>
          <w:tcPr>
            <w:tcW w:w="709" w:type="dxa"/>
            <w:vAlign w:val="center"/>
          </w:tcPr>
          <w:p w14:paraId="23D7B408" w14:textId="20899EC8"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sz w:val="20"/>
                <w:szCs w:val="20"/>
              </w:rPr>
              <w:t>9.</w:t>
            </w:r>
          </w:p>
        </w:tc>
        <w:tc>
          <w:tcPr>
            <w:tcW w:w="4253" w:type="dxa"/>
            <w:vAlign w:val="center"/>
          </w:tcPr>
          <w:p w14:paraId="25224FB4" w14:textId="5A9D1068" w:rsidR="00623B3F" w:rsidRPr="00C9781F" w:rsidRDefault="00623B3F" w:rsidP="00623B3F">
            <w:pPr>
              <w:widowControl w:val="0"/>
              <w:suppressAutoHyphens/>
              <w:rPr>
                <w:rFonts w:ascii="Times New Roman" w:eastAsia="Times New Roman" w:hAnsi="Times New Roman" w:cs="Times New Roman"/>
                <w:iCs/>
                <w:sz w:val="20"/>
                <w:szCs w:val="20"/>
              </w:rPr>
            </w:pPr>
            <w:r w:rsidRPr="00C9781F">
              <w:rPr>
                <w:rFonts w:ascii="Times New Roman" w:hAnsi="Times New Roman" w:cs="Times New Roman"/>
                <w:sz w:val="20"/>
                <w:szCs w:val="20"/>
              </w:rPr>
              <w:t>Retransliatoriaus  diagnostikos ir nustatymų valdymo programinė įranga</w:t>
            </w:r>
          </w:p>
        </w:tc>
        <w:tc>
          <w:tcPr>
            <w:tcW w:w="992" w:type="dxa"/>
            <w:vAlign w:val="center"/>
          </w:tcPr>
          <w:p w14:paraId="30587A18" w14:textId="568B56FF"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kompl.</w:t>
            </w:r>
          </w:p>
        </w:tc>
        <w:tc>
          <w:tcPr>
            <w:tcW w:w="850" w:type="dxa"/>
            <w:vAlign w:val="center"/>
          </w:tcPr>
          <w:p w14:paraId="4D50AC0E" w14:textId="3A956016" w:rsidR="00623B3F" w:rsidRPr="00C9781F" w:rsidRDefault="00623B3F" w:rsidP="00623B3F">
            <w:pPr>
              <w:widowControl w:val="0"/>
              <w:suppressAutoHyphens/>
              <w:jc w:val="center"/>
              <w:rPr>
                <w:rFonts w:ascii="Times New Roman" w:eastAsia="Lucida Sans Unicode" w:hAnsi="Times New Roman" w:cs="Times New Roman"/>
                <w:sz w:val="20"/>
                <w:szCs w:val="20"/>
                <w:lang w:eastAsia="lt-LT"/>
              </w:rPr>
            </w:pPr>
            <w:r w:rsidRPr="00C9781F">
              <w:rPr>
                <w:rFonts w:ascii="Times New Roman" w:hAnsi="Times New Roman" w:cs="Times New Roman"/>
                <w:noProof/>
                <w:sz w:val="20"/>
                <w:szCs w:val="20"/>
              </w:rPr>
              <w:t>1</w:t>
            </w:r>
          </w:p>
        </w:tc>
        <w:tc>
          <w:tcPr>
            <w:tcW w:w="1217" w:type="dxa"/>
            <w:vAlign w:val="center"/>
          </w:tcPr>
          <w:p w14:paraId="2AE57DEA" w14:textId="77777777" w:rsidR="00623B3F" w:rsidRPr="00C9781F" w:rsidRDefault="00623B3F" w:rsidP="00623B3F">
            <w:pPr>
              <w:widowControl w:val="0"/>
              <w:suppressAutoHyphens/>
              <w:jc w:val="center"/>
              <w:rPr>
                <w:rFonts w:ascii="Times New Roman" w:eastAsia="Lucida Sans Unicode" w:hAnsi="Times New Roman" w:cs="Times New Roman"/>
                <w:i/>
                <w:iCs/>
                <w:sz w:val="20"/>
                <w:szCs w:val="20"/>
                <w:lang w:eastAsia="lt-LT"/>
              </w:rPr>
            </w:pPr>
          </w:p>
        </w:tc>
        <w:tc>
          <w:tcPr>
            <w:tcW w:w="1618" w:type="dxa"/>
            <w:vAlign w:val="center"/>
          </w:tcPr>
          <w:p w14:paraId="411C31E8" w14:textId="77777777" w:rsidR="00623B3F" w:rsidRPr="00813E8E" w:rsidRDefault="00623B3F" w:rsidP="00623B3F">
            <w:pPr>
              <w:widowControl w:val="0"/>
              <w:suppressAutoHyphens/>
              <w:jc w:val="center"/>
              <w:rPr>
                <w:rFonts w:ascii="Times New Roman" w:eastAsia="Lucida Sans Unicode" w:hAnsi="Times New Roman" w:cs="Times New Roman"/>
                <w:b/>
                <w:bCs/>
                <w:i/>
                <w:iCs/>
                <w:color w:val="EE0000"/>
                <w:lang w:eastAsia="lt-LT"/>
              </w:rPr>
            </w:pPr>
          </w:p>
        </w:tc>
      </w:tr>
      <w:tr w:rsidR="000846C6" w:rsidRPr="000846C6" w14:paraId="2E7DECD0" w14:textId="77777777">
        <w:tc>
          <w:tcPr>
            <w:tcW w:w="8021" w:type="dxa"/>
            <w:gridSpan w:val="5"/>
            <w:tcBorders>
              <w:top w:val="single" w:sz="4" w:space="0" w:color="auto"/>
              <w:left w:val="single" w:sz="4" w:space="0" w:color="auto"/>
              <w:bottom w:val="single" w:sz="4" w:space="0" w:color="auto"/>
              <w:right w:val="single" w:sz="4" w:space="0" w:color="auto"/>
            </w:tcBorders>
            <w:hideMark/>
          </w:tcPr>
          <w:p w14:paraId="3DED3E94"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(be PVM):</w:t>
            </w:r>
          </w:p>
        </w:tc>
        <w:tc>
          <w:tcPr>
            <w:tcW w:w="1618" w:type="dxa"/>
            <w:tcBorders>
              <w:top w:val="single" w:sz="4" w:space="0" w:color="auto"/>
              <w:left w:val="single" w:sz="4" w:space="0" w:color="auto"/>
              <w:bottom w:val="single" w:sz="4" w:space="0" w:color="auto"/>
              <w:right w:val="single" w:sz="4" w:space="0" w:color="auto"/>
            </w:tcBorders>
          </w:tcPr>
          <w:p w14:paraId="51867687"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61842997" w14:textId="77777777">
        <w:tc>
          <w:tcPr>
            <w:tcW w:w="8021" w:type="dxa"/>
            <w:gridSpan w:val="5"/>
            <w:tcBorders>
              <w:top w:val="single" w:sz="4" w:space="0" w:color="auto"/>
              <w:left w:val="single" w:sz="4" w:space="0" w:color="auto"/>
              <w:bottom w:val="single" w:sz="4" w:space="0" w:color="auto"/>
              <w:right w:val="single" w:sz="4" w:space="0" w:color="auto"/>
            </w:tcBorders>
            <w:hideMark/>
          </w:tcPr>
          <w:p w14:paraId="2FF2C440" w14:textId="12155F0B"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F27C72">
              <w:rPr>
                <w:rFonts w:ascii="Times New Roman" w:eastAsia="Lucida Sans Unicode" w:hAnsi="Times New Roman" w:cs="Times New Roman"/>
                <w:b/>
                <w:bCs/>
                <w:sz w:val="20"/>
                <w:szCs w:val="20"/>
              </w:rPr>
              <w:t xml:space="preserve">PVM </w:t>
            </w:r>
            <w:r>
              <w:rPr>
                <w:rFonts w:ascii="Times New Roman" w:eastAsia="Lucida Sans Unicode" w:hAnsi="Times New Roman" w:cs="Times New Roman"/>
                <w:b/>
                <w:bCs/>
                <w:sz w:val="20"/>
                <w:szCs w:val="20"/>
              </w:rPr>
              <w:t>(</w:t>
            </w:r>
            <w:r w:rsidRPr="00075890">
              <w:rPr>
                <w:rFonts w:ascii="Times New Roman" w:eastAsia="Lucida Sans Unicode" w:hAnsi="Times New Roman" w:cs="Times New Roman"/>
                <w:b/>
                <w:bCs/>
                <w:color w:val="EE0000"/>
                <w:sz w:val="20"/>
                <w:szCs w:val="20"/>
              </w:rPr>
              <w:t>pildo tiekėjas</w:t>
            </w:r>
            <w:r>
              <w:rPr>
                <w:rFonts w:ascii="Times New Roman" w:eastAsia="Lucida Sans Unicode" w:hAnsi="Times New Roman" w:cs="Times New Roman"/>
                <w:b/>
                <w:bCs/>
                <w:sz w:val="20"/>
                <w:szCs w:val="20"/>
              </w:rPr>
              <w:t xml:space="preserve"> proc.)</w:t>
            </w:r>
            <w:r w:rsidRPr="00F27C72">
              <w:rPr>
                <w:rFonts w:ascii="Times New Roman" w:eastAsia="Lucida Sans Unicode" w:hAnsi="Times New Roman" w:cs="Times New Roman"/>
                <w:sz w:val="20"/>
                <w:szCs w:val="20"/>
              </w:rPr>
              <w:t>:</w:t>
            </w:r>
          </w:p>
        </w:tc>
        <w:tc>
          <w:tcPr>
            <w:tcW w:w="1618" w:type="dxa"/>
            <w:tcBorders>
              <w:top w:val="single" w:sz="4" w:space="0" w:color="auto"/>
              <w:left w:val="single" w:sz="4" w:space="0" w:color="auto"/>
              <w:bottom w:val="single" w:sz="4" w:space="0" w:color="auto"/>
              <w:right w:val="single" w:sz="4" w:space="0" w:color="auto"/>
            </w:tcBorders>
          </w:tcPr>
          <w:p w14:paraId="0F5F992E"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615093CE" w14:textId="77777777">
        <w:trPr>
          <w:trHeight w:val="100"/>
        </w:trPr>
        <w:tc>
          <w:tcPr>
            <w:tcW w:w="8021" w:type="dxa"/>
            <w:gridSpan w:val="5"/>
            <w:tcBorders>
              <w:top w:val="single" w:sz="4" w:space="0" w:color="auto"/>
              <w:left w:val="single" w:sz="4" w:space="0" w:color="auto"/>
              <w:bottom w:val="single" w:sz="4" w:space="0" w:color="auto"/>
              <w:right w:val="single" w:sz="4" w:space="0" w:color="auto"/>
            </w:tcBorders>
            <w:hideMark/>
          </w:tcPr>
          <w:p w14:paraId="263C6252"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(su PVM):</w:t>
            </w:r>
          </w:p>
        </w:tc>
        <w:tc>
          <w:tcPr>
            <w:tcW w:w="1618" w:type="dxa"/>
            <w:tcBorders>
              <w:top w:val="single" w:sz="4" w:space="0" w:color="auto"/>
              <w:left w:val="single" w:sz="4" w:space="0" w:color="auto"/>
              <w:bottom w:val="single" w:sz="4" w:space="0" w:color="auto"/>
              <w:right w:val="single" w:sz="4" w:space="0" w:color="auto"/>
            </w:tcBorders>
          </w:tcPr>
          <w:p w14:paraId="75949CCE"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3C7E6AAB" w14:textId="77777777">
        <w:trPr>
          <w:trHeight w:val="100"/>
        </w:trPr>
        <w:tc>
          <w:tcPr>
            <w:tcW w:w="8021" w:type="dxa"/>
            <w:gridSpan w:val="5"/>
            <w:tcBorders>
              <w:top w:val="single" w:sz="4" w:space="0" w:color="auto"/>
              <w:left w:val="single" w:sz="4" w:space="0" w:color="auto"/>
              <w:bottom w:val="single" w:sz="4" w:space="0" w:color="auto"/>
              <w:right w:val="single" w:sz="4" w:space="0" w:color="auto"/>
            </w:tcBorders>
            <w:hideMark/>
          </w:tcPr>
          <w:p w14:paraId="6B43212C" w14:textId="026A4F0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ab/>
              <w:t>Bendra pasiūlymo kaina žodži</w:t>
            </w:r>
            <w:r w:rsidR="00034F04">
              <w:rPr>
                <w:rFonts w:ascii="Times New Roman" w:eastAsia="Lucida Sans Unicode" w:hAnsi="Times New Roman" w:cs="Times New Roman"/>
                <w:b/>
                <w:bCs/>
                <w:sz w:val="20"/>
                <w:szCs w:val="20"/>
              </w:rPr>
              <w:t>ais</w:t>
            </w:r>
            <w:r w:rsidRPr="000846C6">
              <w:rPr>
                <w:rFonts w:ascii="Times New Roman" w:eastAsia="Lucida Sans Unicode" w:hAnsi="Times New Roman" w:cs="Times New Roman"/>
                <w:b/>
                <w:bCs/>
                <w:sz w:val="20"/>
                <w:szCs w:val="20"/>
              </w:rPr>
              <w:t>, Eur (su PVM):</w:t>
            </w:r>
          </w:p>
        </w:tc>
        <w:tc>
          <w:tcPr>
            <w:tcW w:w="1618" w:type="dxa"/>
            <w:tcBorders>
              <w:top w:val="single" w:sz="4" w:space="0" w:color="auto"/>
              <w:left w:val="single" w:sz="4" w:space="0" w:color="auto"/>
              <w:bottom w:val="single" w:sz="4" w:space="0" w:color="auto"/>
              <w:right w:val="single" w:sz="4" w:space="0" w:color="auto"/>
            </w:tcBorders>
          </w:tcPr>
          <w:p w14:paraId="095C7EF0"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bl>
    <w:p w14:paraId="0BA67742" w14:textId="77777777" w:rsidR="002707E8" w:rsidRPr="002707E8" w:rsidRDefault="002707E8" w:rsidP="002707E8">
      <w:pPr>
        <w:rPr>
          <w:rFonts w:ascii="Times New Roman" w:hAnsi="Times New Roman" w:cs="Times New Roman"/>
          <w:b/>
          <w:kern w:val="2"/>
          <w:sz w:val="24"/>
          <w:szCs w:val="24"/>
          <w14:ligatures w14:val="standardContextual"/>
        </w:rPr>
      </w:pPr>
    </w:p>
    <w:p w14:paraId="6DEF3C66" w14:textId="29220EB9" w:rsidR="0072781C" w:rsidRPr="0072781C" w:rsidRDefault="00271403" w:rsidP="000846C6">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6.</w:t>
      </w:r>
      <w:r>
        <w:rPr>
          <w:rFonts w:ascii="Times New Roman" w:eastAsia="Calibri" w:hAnsi="Times New Roman" w:cs="Times New Roman"/>
          <w:sz w:val="24"/>
          <w:szCs w:val="24"/>
        </w:rPr>
        <w:t xml:space="preserve"> J</w:t>
      </w:r>
      <w:r w:rsidR="0072781C" w:rsidRPr="0072781C">
        <w:rPr>
          <w:rFonts w:ascii="Times New Roman" w:eastAsia="Calibri" w:hAnsi="Times New Roman" w:cs="Times New Roman"/>
          <w:sz w:val="24"/>
          <w:szCs w:val="24"/>
        </w:rPr>
        <w:t xml:space="preserve">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560E621" w:rsidR="003365E7" w:rsidRDefault="00271403" w:rsidP="0072781C">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7</w:t>
      </w:r>
      <w:r w:rsidR="0072781C" w:rsidRPr="002707E8">
        <w:rPr>
          <w:rFonts w:ascii="Times New Roman" w:eastAsia="Calibri" w:hAnsi="Times New Roman" w:cs="Times New Roman"/>
          <w:sz w:val="24"/>
          <w:szCs w:val="24"/>
        </w:rPr>
        <w:t>. Neįkainavus kurių nors darbų arba nenumačius išlaidų technologiškai būtiniems procesams atlikti, numatytiems</w:t>
      </w:r>
      <w:r w:rsidR="0072781C" w:rsidRPr="0072781C">
        <w:rPr>
          <w:rFonts w:ascii="Times New Roman" w:eastAsia="Calibri" w:hAnsi="Times New Roman" w:cs="Times New Roman"/>
          <w:sz w:val="24"/>
          <w:szCs w:val="24"/>
        </w:rPr>
        <w:t xml:space="preserve">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65E77A6C" w:rsidR="00AE6083" w:rsidRPr="002707E8" w:rsidRDefault="00271403" w:rsidP="00B30650">
      <w:pPr>
        <w:widowControl w:val="0"/>
        <w:tabs>
          <w:tab w:val="left" w:pos="567"/>
        </w:tabs>
        <w:suppressAutoHyphens/>
        <w:contextualSpacing/>
        <w:jc w:val="center"/>
        <w:rPr>
          <w:rFonts w:ascii="Times New Roman" w:eastAsia="Times New Roman" w:hAnsi="Times New Roman" w:cs="Times New Roman"/>
          <w:b/>
          <w:bCs/>
          <w:sz w:val="24"/>
          <w:szCs w:val="24"/>
        </w:rPr>
      </w:pPr>
      <w:r w:rsidRPr="002707E8">
        <w:rPr>
          <w:rFonts w:ascii="Times New Roman" w:eastAsia="Times New Roman" w:hAnsi="Times New Roman" w:cs="Times New Roman"/>
          <w:b/>
          <w:bCs/>
          <w:sz w:val="24"/>
          <w:szCs w:val="24"/>
        </w:rPr>
        <w:t>7</w:t>
      </w:r>
      <w:r w:rsidR="00B30650" w:rsidRPr="002707E8">
        <w:rPr>
          <w:rFonts w:ascii="Times New Roman" w:eastAsia="Times New Roman" w:hAnsi="Times New Roman" w:cs="Times New Roman"/>
          <w:b/>
          <w:bCs/>
          <w:sz w:val="24"/>
          <w:szCs w:val="24"/>
        </w:rPr>
        <w:t xml:space="preserve">. </w:t>
      </w:r>
      <w:r w:rsidR="00AE6083" w:rsidRPr="002707E8">
        <w:rPr>
          <w:rFonts w:ascii="Times New Roman" w:eastAsia="Times New Roman" w:hAnsi="Times New Roman" w:cs="Times New Roman"/>
          <w:b/>
          <w:bCs/>
          <w:sz w:val="24"/>
          <w:szCs w:val="24"/>
        </w:rPr>
        <w:t>PRIDEDAMI DOKUMENTAI IR INFORMACIJA APIE KONFIDENCIALUMĄ</w:t>
      </w:r>
    </w:p>
    <w:p w14:paraId="00BF9C34" w14:textId="77777777" w:rsidR="00D75C87" w:rsidRPr="002707E8"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DF2143" w:rsidR="00AE6083" w:rsidRPr="00D75C87" w:rsidRDefault="00271403" w:rsidP="00D75C87">
      <w:pPr>
        <w:ind w:firstLine="567"/>
        <w:contextualSpacing/>
        <w:rPr>
          <w:rFonts w:ascii="Times New Roman" w:eastAsia="Times New Roman" w:hAnsi="Times New Roman" w:cs="Times New Roman"/>
          <w:sz w:val="24"/>
          <w:szCs w:val="24"/>
        </w:rPr>
      </w:pPr>
      <w:r w:rsidRPr="002707E8">
        <w:rPr>
          <w:rFonts w:ascii="Times New Roman" w:eastAsia="Times New Roman" w:hAnsi="Times New Roman" w:cs="Times New Roman"/>
          <w:sz w:val="24"/>
          <w:szCs w:val="24"/>
        </w:rPr>
        <w:t>7</w:t>
      </w:r>
      <w:r w:rsidR="0072781C" w:rsidRPr="002707E8">
        <w:rPr>
          <w:rFonts w:ascii="Times New Roman" w:eastAsia="Times New Roman" w:hAnsi="Times New Roman" w:cs="Times New Roman"/>
          <w:sz w:val="24"/>
          <w:szCs w:val="24"/>
        </w:rPr>
        <w:t xml:space="preserve">.1. </w:t>
      </w:r>
      <w:r w:rsidR="00AE6083" w:rsidRPr="002707E8">
        <w:rPr>
          <w:rFonts w:ascii="Times New Roman" w:eastAsia="Times New Roman" w:hAnsi="Times New Roman" w:cs="Times New Roman"/>
          <w:sz w:val="24"/>
          <w:szCs w:val="24"/>
        </w:rPr>
        <w:t>Jei</w:t>
      </w:r>
      <w:r w:rsidR="00AE6083" w:rsidRPr="00FD3ED1">
        <w:rPr>
          <w:rFonts w:ascii="Times New Roman" w:eastAsia="Times New Roman" w:hAnsi="Times New Roman" w:cs="Times New Roman"/>
          <w:sz w:val="24"/>
          <w:szCs w:val="24"/>
        </w:rPr>
        <w:t xml:space="preserve">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lastRenderedPageBreak/>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646D24"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31DE4D7F" w14:textId="7506776F" w:rsidR="00646D24" w:rsidRPr="00812D7D" w:rsidRDefault="00CE41A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E41A3">
        <w:rPr>
          <w:rFonts w:ascii="Times New Roman" w:eastAsia="Arial" w:hAnsi="Times New Roman" w:cs="Times New Roman"/>
          <w:sz w:val="24"/>
          <w:szCs w:val="24"/>
        </w:rPr>
        <w:t>neturi</w:t>
      </w:r>
      <w:r w:rsidR="00A9548F">
        <w:rPr>
          <w:rFonts w:ascii="Times New Roman" w:eastAsia="Arial" w:hAnsi="Times New Roman" w:cs="Times New Roman"/>
          <w:sz w:val="24"/>
          <w:szCs w:val="24"/>
        </w:rPr>
        <w:t>u</w:t>
      </w:r>
      <w:r w:rsidRPr="00CE41A3">
        <w:rPr>
          <w:rFonts w:ascii="Times New Roman" w:eastAsia="Arial" w:hAnsi="Times New Roman" w:cs="Times New Roman"/>
          <w:sz w:val="24"/>
          <w:szCs w:val="24"/>
        </w:rPr>
        <w:t xml:space="preserve"> mažos vertės pirkimų tvarkos aprašo 9</w:t>
      </w:r>
      <w:r w:rsidRPr="00CE41A3">
        <w:rPr>
          <w:rFonts w:ascii="Times New Roman" w:eastAsia="Arial" w:hAnsi="Times New Roman" w:cs="Times New Roman"/>
          <w:sz w:val="24"/>
          <w:szCs w:val="24"/>
          <w:vertAlign w:val="superscript"/>
        </w:rPr>
        <w:t xml:space="preserve">2  </w:t>
      </w:r>
      <w:r w:rsidRPr="00CE41A3">
        <w:rPr>
          <w:rFonts w:ascii="Times New Roman" w:eastAsia="Arial" w:hAnsi="Times New Roman" w:cs="Times New Roman"/>
          <w:sz w:val="24"/>
          <w:szCs w:val="24"/>
        </w:rPr>
        <w:t>p. nustatyto pašalinimo pagrindo.</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342700">
    <w:abstractNumId w:val="17"/>
  </w:num>
  <w:num w:numId="2" w16cid:durableId="2094620377">
    <w:abstractNumId w:val="24"/>
  </w:num>
  <w:num w:numId="3" w16cid:durableId="1165701854">
    <w:abstractNumId w:val="1"/>
  </w:num>
  <w:num w:numId="4" w16cid:durableId="127671664">
    <w:abstractNumId w:val="13"/>
  </w:num>
  <w:num w:numId="5" w16cid:durableId="984509790">
    <w:abstractNumId w:val="3"/>
  </w:num>
  <w:num w:numId="6" w16cid:durableId="627735597">
    <w:abstractNumId w:val="4"/>
  </w:num>
  <w:num w:numId="7" w16cid:durableId="969746892">
    <w:abstractNumId w:val="22"/>
  </w:num>
  <w:num w:numId="8" w16cid:durableId="1112211584">
    <w:abstractNumId w:val="18"/>
  </w:num>
  <w:num w:numId="9" w16cid:durableId="103353720">
    <w:abstractNumId w:val="21"/>
  </w:num>
  <w:num w:numId="10" w16cid:durableId="1536187137">
    <w:abstractNumId w:val="12"/>
  </w:num>
  <w:num w:numId="11" w16cid:durableId="23867203">
    <w:abstractNumId w:val="19"/>
  </w:num>
  <w:num w:numId="12" w16cid:durableId="765807547">
    <w:abstractNumId w:val="25"/>
  </w:num>
  <w:num w:numId="13" w16cid:durableId="57939834">
    <w:abstractNumId w:val="15"/>
  </w:num>
  <w:num w:numId="14" w16cid:durableId="1878852208">
    <w:abstractNumId w:val="23"/>
  </w:num>
  <w:num w:numId="15" w16cid:durableId="1812865639">
    <w:abstractNumId w:val="24"/>
  </w:num>
  <w:num w:numId="16" w16cid:durableId="175849032">
    <w:abstractNumId w:val="9"/>
  </w:num>
  <w:num w:numId="17" w16cid:durableId="1766922376">
    <w:abstractNumId w:val="8"/>
  </w:num>
  <w:num w:numId="18" w16cid:durableId="899481787">
    <w:abstractNumId w:val="20"/>
  </w:num>
  <w:num w:numId="19" w16cid:durableId="487864867">
    <w:abstractNumId w:val="16"/>
  </w:num>
  <w:num w:numId="20" w16cid:durableId="103309694">
    <w:abstractNumId w:val="7"/>
  </w:num>
  <w:num w:numId="21" w16cid:durableId="971904930">
    <w:abstractNumId w:val="2"/>
  </w:num>
  <w:num w:numId="22" w16cid:durableId="1066606034">
    <w:abstractNumId w:val="14"/>
  </w:num>
  <w:num w:numId="23" w16cid:durableId="1615208211">
    <w:abstractNumId w:val="5"/>
  </w:num>
  <w:num w:numId="24" w16cid:durableId="1377122734">
    <w:abstractNumId w:val="26"/>
  </w:num>
  <w:num w:numId="25" w16cid:durableId="1405294055">
    <w:abstractNumId w:val="11"/>
  </w:num>
  <w:num w:numId="26" w16cid:durableId="472453821">
    <w:abstractNumId w:val="10"/>
  </w:num>
  <w:num w:numId="27" w16cid:durableId="35590450">
    <w:abstractNumId w:val="6"/>
  </w:num>
  <w:num w:numId="28" w16cid:durableId="1256477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4F04"/>
    <w:rsid w:val="0006039B"/>
    <w:rsid w:val="000846C6"/>
    <w:rsid w:val="000B501F"/>
    <w:rsid w:val="000B7D71"/>
    <w:rsid w:val="000C56E0"/>
    <w:rsid w:val="000C7D68"/>
    <w:rsid w:val="000D6E09"/>
    <w:rsid w:val="000E0531"/>
    <w:rsid w:val="00121603"/>
    <w:rsid w:val="00163338"/>
    <w:rsid w:val="00184F13"/>
    <w:rsid w:val="001A2F7D"/>
    <w:rsid w:val="001A512B"/>
    <w:rsid w:val="001A5DE2"/>
    <w:rsid w:val="001C2639"/>
    <w:rsid w:val="001C584A"/>
    <w:rsid w:val="001D74A7"/>
    <w:rsid w:val="001E231C"/>
    <w:rsid w:val="001E2797"/>
    <w:rsid w:val="001E3FFE"/>
    <w:rsid w:val="001E46BE"/>
    <w:rsid w:val="001E56B4"/>
    <w:rsid w:val="001F3FD9"/>
    <w:rsid w:val="0020267A"/>
    <w:rsid w:val="00251A31"/>
    <w:rsid w:val="00265DB7"/>
    <w:rsid w:val="002707E8"/>
    <w:rsid w:val="00271403"/>
    <w:rsid w:val="002944A6"/>
    <w:rsid w:val="002B1338"/>
    <w:rsid w:val="002C1122"/>
    <w:rsid w:val="002C4453"/>
    <w:rsid w:val="002D3225"/>
    <w:rsid w:val="002E2FE9"/>
    <w:rsid w:val="002F0BD4"/>
    <w:rsid w:val="002F21E4"/>
    <w:rsid w:val="002F4E41"/>
    <w:rsid w:val="00325F8A"/>
    <w:rsid w:val="003365E7"/>
    <w:rsid w:val="00341B0C"/>
    <w:rsid w:val="00344452"/>
    <w:rsid w:val="003749FC"/>
    <w:rsid w:val="0038455A"/>
    <w:rsid w:val="003A47D5"/>
    <w:rsid w:val="003C1BFB"/>
    <w:rsid w:val="003D3098"/>
    <w:rsid w:val="003E5FD8"/>
    <w:rsid w:val="00400317"/>
    <w:rsid w:val="00410B7A"/>
    <w:rsid w:val="00416024"/>
    <w:rsid w:val="00416B0B"/>
    <w:rsid w:val="00467754"/>
    <w:rsid w:val="00482310"/>
    <w:rsid w:val="00491505"/>
    <w:rsid w:val="004A7C9B"/>
    <w:rsid w:val="004B1D86"/>
    <w:rsid w:val="004C3C6A"/>
    <w:rsid w:val="004E1B91"/>
    <w:rsid w:val="004E3747"/>
    <w:rsid w:val="00506699"/>
    <w:rsid w:val="00511E42"/>
    <w:rsid w:val="005237C1"/>
    <w:rsid w:val="0052631B"/>
    <w:rsid w:val="00552866"/>
    <w:rsid w:val="0056092D"/>
    <w:rsid w:val="005A2A55"/>
    <w:rsid w:val="005B00B7"/>
    <w:rsid w:val="005B4805"/>
    <w:rsid w:val="005C5B6E"/>
    <w:rsid w:val="005F0788"/>
    <w:rsid w:val="005F1FB4"/>
    <w:rsid w:val="00602FB1"/>
    <w:rsid w:val="006070EB"/>
    <w:rsid w:val="00612AFE"/>
    <w:rsid w:val="00623B3F"/>
    <w:rsid w:val="006300D5"/>
    <w:rsid w:val="0063775A"/>
    <w:rsid w:val="00646D24"/>
    <w:rsid w:val="00654025"/>
    <w:rsid w:val="006979B6"/>
    <w:rsid w:val="006A0B05"/>
    <w:rsid w:val="006B2030"/>
    <w:rsid w:val="006B5202"/>
    <w:rsid w:val="006F6A37"/>
    <w:rsid w:val="006F78CA"/>
    <w:rsid w:val="007033B3"/>
    <w:rsid w:val="00705013"/>
    <w:rsid w:val="00715707"/>
    <w:rsid w:val="00716B3D"/>
    <w:rsid w:val="007176BC"/>
    <w:rsid w:val="0072781C"/>
    <w:rsid w:val="0075451A"/>
    <w:rsid w:val="0076050C"/>
    <w:rsid w:val="00765718"/>
    <w:rsid w:val="00776003"/>
    <w:rsid w:val="0078685D"/>
    <w:rsid w:val="00791CAE"/>
    <w:rsid w:val="007A2DDF"/>
    <w:rsid w:val="007B6051"/>
    <w:rsid w:val="007B750D"/>
    <w:rsid w:val="007D6419"/>
    <w:rsid w:val="007D6650"/>
    <w:rsid w:val="007F6897"/>
    <w:rsid w:val="00803474"/>
    <w:rsid w:val="00812D7D"/>
    <w:rsid w:val="00813E8E"/>
    <w:rsid w:val="00834148"/>
    <w:rsid w:val="00834BC3"/>
    <w:rsid w:val="00836E17"/>
    <w:rsid w:val="00841455"/>
    <w:rsid w:val="008517C7"/>
    <w:rsid w:val="0087155C"/>
    <w:rsid w:val="008760BE"/>
    <w:rsid w:val="00896FF9"/>
    <w:rsid w:val="008A1E78"/>
    <w:rsid w:val="008B3E12"/>
    <w:rsid w:val="008D2A1C"/>
    <w:rsid w:val="008D462C"/>
    <w:rsid w:val="008D751B"/>
    <w:rsid w:val="008F1A3E"/>
    <w:rsid w:val="0090054D"/>
    <w:rsid w:val="00912BD7"/>
    <w:rsid w:val="009219E6"/>
    <w:rsid w:val="00924220"/>
    <w:rsid w:val="00944885"/>
    <w:rsid w:val="00946ABA"/>
    <w:rsid w:val="00956858"/>
    <w:rsid w:val="00973555"/>
    <w:rsid w:val="0098330C"/>
    <w:rsid w:val="009A586B"/>
    <w:rsid w:val="009B0424"/>
    <w:rsid w:val="009D3A60"/>
    <w:rsid w:val="009D6547"/>
    <w:rsid w:val="009E6A78"/>
    <w:rsid w:val="009E6E01"/>
    <w:rsid w:val="009F6A13"/>
    <w:rsid w:val="00A35D48"/>
    <w:rsid w:val="00A53D56"/>
    <w:rsid w:val="00A629A2"/>
    <w:rsid w:val="00A9525C"/>
    <w:rsid w:val="00A9548F"/>
    <w:rsid w:val="00A956B2"/>
    <w:rsid w:val="00AA2F0B"/>
    <w:rsid w:val="00AB389B"/>
    <w:rsid w:val="00AC7CFE"/>
    <w:rsid w:val="00AD0AC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9781F"/>
    <w:rsid w:val="00CA0E08"/>
    <w:rsid w:val="00CC127D"/>
    <w:rsid w:val="00CC7B66"/>
    <w:rsid w:val="00CD1D16"/>
    <w:rsid w:val="00CD3B93"/>
    <w:rsid w:val="00CD554B"/>
    <w:rsid w:val="00CD6230"/>
    <w:rsid w:val="00CE029A"/>
    <w:rsid w:val="00CE2066"/>
    <w:rsid w:val="00CE41A3"/>
    <w:rsid w:val="00CE6F5A"/>
    <w:rsid w:val="00CF4312"/>
    <w:rsid w:val="00D036FB"/>
    <w:rsid w:val="00D07C69"/>
    <w:rsid w:val="00D11F62"/>
    <w:rsid w:val="00D15074"/>
    <w:rsid w:val="00D26D49"/>
    <w:rsid w:val="00D34D26"/>
    <w:rsid w:val="00D35888"/>
    <w:rsid w:val="00D50697"/>
    <w:rsid w:val="00D51B61"/>
    <w:rsid w:val="00D5422F"/>
    <w:rsid w:val="00D65329"/>
    <w:rsid w:val="00D75C87"/>
    <w:rsid w:val="00DB17FE"/>
    <w:rsid w:val="00DE1630"/>
    <w:rsid w:val="00DE3969"/>
    <w:rsid w:val="00E0074C"/>
    <w:rsid w:val="00E01E3E"/>
    <w:rsid w:val="00E33306"/>
    <w:rsid w:val="00E338C2"/>
    <w:rsid w:val="00E6388E"/>
    <w:rsid w:val="00E66A84"/>
    <w:rsid w:val="00E7592E"/>
    <w:rsid w:val="00EA1869"/>
    <w:rsid w:val="00EB0CA8"/>
    <w:rsid w:val="00EC0029"/>
    <w:rsid w:val="00ED5181"/>
    <w:rsid w:val="00EE221E"/>
    <w:rsid w:val="00EF25CD"/>
    <w:rsid w:val="00F31E3B"/>
    <w:rsid w:val="00F57FE2"/>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4709-4DF8-4A3B-98DB-980809D3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5868</Words>
  <Characters>3345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3</cp:revision>
  <cp:lastPrinted>2023-07-26T08:25:00Z</cp:lastPrinted>
  <dcterms:created xsi:type="dcterms:W3CDTF">2025-10-01T11:53:00Z</dcterms:created>
  <dcterms:modified xsi:type="dcterms:W3CDTF">2025-10-01T11:53:00Z</dcterms:modified>
</cp:coreProperties>
</file>